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65" w:rsidRDefault="00586AC2">
      <w:pPr>
        <w:spacing w:after="0" w:line="259" w:lineRule="auto"/>
        <w:ind w:left="0" w:firstLine="0"/>
        <w:jc w:val="left"/>
      </w:pPr>
      <w:r>
        <w:rPr>
          <w:sz w:val="24"/>
        </w:rPr>
        <w:t xml:space="preserve"> </w:t>
      </w:r>
    </w:p>
    <w:p w:rsidR="00B21465" w:rsidRPr="003D112E" w:rsidRDefault="00586AC2">
      <w:pPr>
        <w:spacing w:after="0" w:line="259" w:lineRule="auto"/>
        <w:jc w:val="center"/>
        <w:rPr>
          <w:sz w:val="24"/>
          <w:szCs w:val="24"/>
        </w:rPr>
      </w:pPr>
      <w:r w:rsidRPr="003D112E">
        <w:rPr>
          <w:b/>
          <w:sz w:val="24"/>
          <w:szCs w:val="24"/>
        </w:rPr>
        <w:t>TEAM JUSTICE MINUTES</w:t>
      </w:r>
    </w:p>
    <w:p w:rsidR="00B21465" w:rsidRPr="003D112E" w:rsidRDefault="003A1FD1">
      <w:pPr>
        <w:spacing w:after="0" w:line="259" w:lineRule="auto"/>
        <w:ind w:right="4"/>
        <w:jc w:val="center"/>
        <w:rPr>
          <w:sz w:val="24"/>
          <w:szCs w:val="24"/>
        </w:rPr>
      </w:pPr>
      <w:r>
        <w:rPr>
          <w:b/>
          <w:sz w:val="24"/>
          <w:szCs w:val="24"/>
        </w:rPr>
        <w:t>December 6</w:t>
      </w:r>
      <w:r w:rsidR="00BA4ECC" w:rsidRPr="003D112E">
        <w:rPr>
          <w:b/>
          <w:sz w:val="24"/>
          <w:szCs w:val="24"/>
        </w:rPr>
        <w:t>,</w:t>
      </w:r>
      <w:r w:rsidR="003F670E" w:rsidRPr="003D112E">
        <w:rPr>
          <w:b/>
          <w:sz w:val="24"/>
          <w:szCs w:val="24"/>
        </w:rPr>
        <w:t xml:space="preserve"> 2024</w:t>
      </w:r>
      <w:r w:rsidR="00586AC2" w:rsidRPr="003D112E">
        <w:rPr>
          <w:b/>
          <w:sz w:val="24"/>
          <w:szCs w:val="24"/>
        </w:rPr>
        <w:t xml:space="preserve"> (In-Person &amp; Via Zoom) </w:t>
      </w:r>
    </w:p>
    <w:p w:rsidR="00B21465" w:rsidRPr="003D112E" w:rsidRDefault="00586AC2" w:rsidP="000E1270">
      <w:pPr>
        <w:spacing w:after="2" w:line="237" w:lineRule="auto"/>
        <w:ind w:left="0" w:right="5348" w:firstLine="0"/>
        <w:rPr>
          <w:sz w:val="24"/>
          <w:szCs w:val="24"/>
        </w:rPr>
      </w:pPr>
      <w:r w:rsidRPr="003D112E">
        <w:rPr>
          <w:b/>
          <w:sz w:val="24"/>
          <w:szCs w:val="24"/>
        </w:rPr>
        <w:t xml:space="preserve">  </w:t>
      </w:r>
    </w:p>
    <w:p w:rsidR="00B21465" w:rsidRPr="003D112E" w:rsidRDefault="00586AC2" w:rsidP="000E1270">
      <w:pPr>
        <w:spacing w:after="0" w:line="259" w:lineRule="auto"/>
        <w:ind w:left="-5"/>
        <w:rPr>
          <w:sz w:val="24"/>
          <w:szCs w:val="24"/>
        </w:rPr>
      </w:pPr>
      <w:r w:rsidRPr="003D112E">
        <w:rPr>
          <w:b/>
          <w:sz w:val="24"/>
          <w:szCs w:val="24"/>
          <w:u w:val="single" w:color="000000"/>
        </w:rPr>
        <w:t>Members Present:</w:t>
      </w:r>
      <w:r w:rsidRPr="003D112E">
        <w:rPr>
          <w:sz w:val="24"/>
          <w:szCs w:val="24"/>
        </w:rPr>
        <w:t xml:space="preserve">  </w:t>
      </w:r>
    </w:p>
    <w:p w:rsidR="00EB782C" w:rsidRPr="003D112E" w:rsidRDefault="00586AC2" w:rsidP="00EB782C">
      <w:pPr>
        <w:ind w:left="-5"/>
        <w:rPr>
          <w:sz w:val="24"/>
          <w:szCs w:val="24"/>
        </w:rPr>
      </w:pPr>
      <w:r w:rsidRPr="003D112E">
        <w:rPr>
          <w:sz w:val="24"/>
          <w:szCs w:val="24"/>
          <w:u w:val="single" w:color="000000"/>
        </w:rPr>
        <w:t>In Person:</w:t>
      </w:r>
      <w:r w:rsidR="003A1FD1">
        <w:rPr>
          <w:sz w:val="24"/>
          <w:szCs w:val="24"/>
        </w:rPr>
        <w:t xml:space="preserve"> Peter Shay (Chair), Amanda Kingrey, Mark Masterson, Lt. Clayton Barth, Terri Moses, Sonya Miller, Kristin Peterman, Denise Donnelly-Mills, Jose Sambrano (Vice-chair), Shantel Westbrook</w:t>
      </w:r>
    </w:p>
    <w:p w:rsidR="00414BBB" w:rsidRPr="003D112E" w:rsidRDefault="00414BBB" w:rsidP="000E1270">
      <w:pPr>
        <w:spacing w:after="0" w:line="238" w:lineRule="auto"/>
        <w:ind w:left="0" w:firstLine="0"/>
        <w:rPr>
          <w:sz w:val="24"/>
          <w:szCs w:val="24"/>
        </w:rPr>
      </w:pPr>
    </w:p>
    <w:p w:rsidR="00955129" w:rsidRPr="003D112E" w:rsidRDefault="00836059" w:rsidP="000E1270">
      <w:pPr>
        <w:spacing w:after="0" w:line="238" w:lineRule="auto"/>
        <w:ind w:left="0" w:firstLine="0"/>
        <w:rPr>
          <w:sz w:val="24"/>
          <w:szCs w:val="24"/>
        </w:rPr>
      </w:pPr>
      <w:r w:rsidRPr="003D112E">
        <w:rPr>
          <w:b/>
          <w:sz w:val="24"/>
          <w:szCs w:val="24"/>
          <w:u w:val="single"/>
        </w:rPr>
        <w:t>Zoom:</w:t>
      </w:r>
      <w:r w:rsidR="003F670E" w:rsidRPr="003D112E">
        <w:rPr>
          <w:sz w:val="24"/>
          <w:szCs w:val="24"/>
        </w:rPr>
        <w:t xml:space="preserve"> </w:t>
      </w:r>
    </w:p>
    <w:p w:rsidR="00B21465" w:rsidRDefault="003A1FD1" w:rsidP="00A0780D">
      <w:pPr>
        <w:spacing w:after="0" w:line="240" w:lineRule="auto"/>
        <w:ind w:left="0" w:firstLine="0"/>
        <w:jc w:val="left"/>
        <w:rPr>
          <w:sz w:val="24"/>
          <w:szCs w:val="24"/>
        </w:rPr>
      </w:pPr>
      <w:r>
        <w:rPr>
          <w:sz w:val="24"/>
          <w:szCs w:val="24"/>
        </w:rPr>
        <w:t>Tiffinie Irving (Secretary),</w:t>
      </w:r>
      <w:r w:rsidR="00244819">
        <w:rPr>
          <w:sz w:val="24"/>
          <w:szCs w:val="24"/>
        </w:rPr>
        <w:t xml:space="preserve"> Karensa Schiffel</w:t>
      </w:r>
    </w:p>
    <w:p w:rsidR="00244819" w:rsidRPr="003D112E" w:rsidRDefault="00244819" w:rsidP="001C4229">
      <w:pPr>
        <w:spacing w:after="0" w:line="180" w:lineRule="auto"/>
        <w:ind w:left="0" w:firstLine="0"/>
        <w:jc w:val="left"/>
        <w:rPr>
          <w:sz w:val="24"/>
          <w:szCs w:val="24"/>
        </w:rPr>
      </w:pPr>
    </w:p>
    <w:p w:rsidR="00955129" w:rsidRPr="003D112E" w:rsidRDefault="00586AC2" w:rsidP="000B46BE">
      <w:pPr>
        <w:ind w:left="-5"/>
        <w:rPr>
          <w:sz w:val="24"/>
          <w:szCs w:val="24"/>
        </w:rPr>
      </w:pPr>
      <w:r w:rsidRPr="003D112E">
        <w:rPr>
          <w:b/>
          <w:sz w:val="24"/>
          <w:szCs w:val="24"/>
          <w:u w:val="single" w:color="000000"/>
        </w:rPr>
        <w:t xml:space="preserve">Members Absent: </w:t>
      </w:r>
    </w:p>
    <w:p w:rsidR="00414651" w:rsidRPr="003D112E" w:rsidRDefault="003A1FD1" w:rsidP="00414651">
      <w:pPr>
        <w:spacing w:after="0" w:line="238" w:lineRule="auto"/>
        <w:ind w:left="0" w:firstLine="0"/>
        <w:rPr>
          <w:sz w:val="24"/>
          <w:szCs w:val="24"/>
        </w:rPr>
      </w:pPr>
      <w:r>
        <w:rPr>
          <w:sz w:val="24"/>
          <w:szCs w:val="24"/>
        </w:rPr>
        <w:t>Christian Cory, Judge Richard Macias, Jazmine Rogers, Josef Hamilton</w:t>
      </w:r>
    </w:p>
    <w:p w:rsidR="0049244F" w:rsidRPr="003D112E" w:rsidRDefault="0049244F" w:rsidP="00414651">
      <w:pPr>
        <w:spacing w:after="0" w:line="238" w:lineRule="auto"/>
        <w:ind w:left="0" w:firstLine="0"/>
        <w:rPr>
          <w:sz w:val="24"/>
          <w:szCs w:val="24"/>
        </w:rPr>
      </w:pPr>
    </w:p>
    <w:p w:rsidR="0049244F" w:rsidRPr="003D112E" w:rsidRDefault="0049244F" w:rsidP="0049244F">
      <w:pPr>
        <w:ind w:left="-5"/>
        <w:rPr>
          <w:sz w:val="24"/>
          <w:szCs w:val="24"/>
        </w:rPr>
      </w:pPr>
      <w:r w:rsidRPr="003D112E">
        <w:rPr>
          <w:b/>
          <w:sz w:val="24"/>
          <w:szCs w:val="24"/>
          <w:u w:val="single" w:color="000000"/>
        </w:rPr>
        <w:t>WSU Consultant</w:t>
      </w:r>
      <w:r w:rsidRPr="003D112E">
        <w:rPr>
          <w:sz w:val="24"/>
          <w:szCs w:val="24"/>
        </w:rPr>
        <w:t>: Dr. Delores Craig-Moreland</w:t>
      </w:r>
    </w:p>
    <w:p w:rsidR="00B21465" w:rsidRPr="003D112E" w:rsidRDefault="00B21465" w:rsidP="001C4229">
      <w:pPr>
        <w:spacing w:after="0" w:line="180" w:lineRule="auto"/>
        <w:ind w:left="0" w:firstLine="0"/>
        <w:jc w:val="left"/>
        <w:rPr>
          <w:sz w:val="24"/>
          <w:szCs w:val="24"/>
        </w:rPr>
      </w:pPr>
    </w:p>
    <w:p w:rsidR="00B21465" w:rsidRPr="003D112E" w:rsidRDefault="00586AC2" w:rsidP="004557E9">
      <w:pPr>
        <w:spacing w:after="0" w:line="180" w:lineRule="auto"/>
        <w:ind w:left="0" w:firstLine="0"/>
        <w:jc w:val="left"/>
        <w:rPr>
          <w:sz w:val="24"/>
          <w:szCs w:val="24"/>
        </w:rPr>
      </w:pPr>
      <w:r w:rsidRPr="003D112E">
        <w:rPr>
          <w:b/>
          <w:sz w:val="24"/>
          <w:szCs w:val="24"/>
          <w:u w:val="single" w:color="000000"/>
        </w:rPr>
        <w:t>Staff</w:t>
      </w:r>
      <w:r w:rsidRPr="003D112E">
        <w:rPr>
          <w:b/>
          <w:sz w:val="24"/>
          <w:szCs w:val="24"/>
        </w:rPr>
        <w:t>:</w:t>
      </w:r>
      <w:r w:rsidRPr="003D112E">
        <w:rPr>
          <w:sz w:val="24"/>
          <w:szCs w:val="24"/>
        </w:rPr>
        <w:t xml:space="preserve">  </w:t>
      </w:r>
    </w:p>
    <w:p w:rsidR="002D6BC2" w:rsidRPr="003D112E" w:rsidRDefault="00586AC2" w:rsidP="00CE7AF9">
      <w:pPr>
        <w:ind w:left="-5" w:right="5"/>
        <w:rPr>
          <w:sz w:val="24"/>
          <w:szCs w:val="24"/>
        </w:rPr>
      </w:pPr>
      <w:r w:rsidRPr="003D112E">
        <w:rPr>
          <w:sz w:val="24"/>
          <w:szCs w:val="24"/>
          <w:u w:val="single" w:color="000000"/>
        </w:rPr>
        <w:t>In Person:</w:t>
      </w:r>
      <w:r w:rsidR="00B921A4" w:rsidRPr="003D112E">
        <w:rPr>
          <w:sz w:val="24"/>
          <w:szCs w:val="24"/>
        </w:rPr>
        <w:t xml:space="preserve"> </w:t>
      </w:r>
      <w:r w:rsidR="00262BB8" w:rsidRPr="003D112E">
        <w:rPr>
          <w:sz w:val="24"/>
          <w:szCs w:val="24"/>
        </w:rPr>
        <w:t>Mario Sali</w:t>
      </w:r>
      <w:r w:rsidR="00EB782C" w:rsidRPr="003D112E">
        <w:rPr>
          <w:sz w:val="24"/>
          <w:szCs w:val="24"/>
        </w:rPr>
        <w:t>nas,</w:t>
      </w:r>
      <w:r w:rsidR="003A1FD1">
        <w:rPr>
          <w:sz w:val="24"/>
          <w:szCs w:val="24"/>
        </w:rPr>
        <w:t xml:space="preserve"> Steve Stonehouse,</w:t>
      </w:r>
      <w:r w:rsidR="00EB782C" w:rsidRPr="003D112E">
        <w:rPr>
          <w:sz w:val="24"/>
          <w:szCs w:val="24"/>
        </w:rPr>
        <w:t xml:space="preserve"> Stacy Bell, David Riddle, Lesa Lank, Julee Meslin</w:t>
      </w:r>
      <w:r w:rsidR="003A1FD1">
        <w:rPr>
          <w:sz w:val="24"/>
          <w:szCs w:val="24"/>
        </w:rPr>
        <w:t>, Samantha Mount, Christina Schrage, Summer Peerson, ShaQ</w:t>
      </w:r>
      <w:r w:rsidR="000875D8">
        <w:rPr>
          <w:sz w:val="24"/>
          <w:szCs w:val="24"/>
        </w:rPr>
        <w:t>i</w:t>
      </w:r>
      <w:r w:rsidR="003A1FD1">
        <w:rPr>
          <w:sz w:val="24"/>
          <w:szCs w:val="24"/>
        </w:rPr>
        <w:t>yla Banks</w:t>
      </w:r>
    </w:p>
    <w:p w:rsidR="003F670E" w:rsidRPr="003D112E" w:rsidRDefault="003F670E" w:rsidP="00BC1E9D">
      <w:pPr>
        <w:ind w:left="-5" w:right="1381"/>
        <w:rPr>
          <w:sz w:val="24"/>
          <w:szCs w:val="24"/>
        </w:rPr>
      </w:pPr>
    </w:p>
    <w:p w:rsidR="009869A8" w:rsidRPr="003D112E" w:rsidRDefault="009869A8" w:rsidP="00BC1E9D">
      <w:pPr>
        <w:ind w:left="-5" w:right="1381"/>
        <w:rPr>
          <w:sz w:val="24"/>
          <w:szCs w:val="24"/>
        </w:rPr>
      </w:pPr>
      <w:r w:rsidRPr="003D112E">
        <w:rPr>
          <w:b/>
          <w:sz w:val="24"/>
          <w:szCs w:val="24"/>
          <w:u w:val="single"/>
        </w:rPr>
        <w:t>Zoom:</w:t>
      </w:r>
      <w:r w:rsidRPr="003A1FD1">
        <w:rPr>
          <w:b/>
          <w:sz w:val="24"/>
          <w:szCs w:val="24"/>
        </w:rPr>
        <w:t xml:space="preserve"> </w:t>
      </w:r>
      <w:r w:rsidR="003A1FD1">
        <w:rPr>
          <w:sz w:val="24"/>
          <w:szCs w:val="24"/>
        </w:rPr>
        <w:t>Kevin Cocking, Karla Seymore</w:t>
      </w:r>
    </w:p>
    <w:p w:rsidR="009869A8" w:rsidRPr="003D112E" w:rsidRDefault="009869A8" w:rsidP="00BC1E9D">
      <w:pPr>
        <w:ind w:left="-5" w:right="1381"/>
        <w:rPr>
          <w:sz w:val="24"/>
          <w:szCs w:val="24"/>
        </w:rPr>
      </w:pPr>
    </w:p>
    <w:p w:rsidR="003F670E" w:rsidRPr="004328F4" w:rsidRDefault="003F670E" w:rsidP="002C4E2F">
      <w:pPr>
        <w:ind w:left="-5" w:right="1381"/>
        <w:rPr>
          <w:sz w:val="24"/>
          <w:szCs w:val="24"/>
        </w:rPr>
      </w:pPr>
      <w:r w:rsidRPr="003D112E">
        <w:rPr>
          <w:b/>
          <w:sz w:val="24"/>
          <w:szCs w:val="24"/>
          <w:u w:val="single"/>
        </w:rPr>
        <w:t>Guests:</w:t>
      </w:r>
      <w:r w:rsidR="004328F4" w:rsidRPr="003A1FD1">
        <w:rPr>
          <w:b/>
          <w:sz w:val="24"/>
          <w:szCs w:val="24"/>
        </w:rPr>
        <w:t xml:space="preserve"> </w:t>
      </w:r>
      <w:r w:rsidR="003A1FD1">
        <w:rPr>
          <w:sz w:val="24"/>
          <w:szCs w:val="24"/>
        </w:rPr>
        <w:t>Brenda Watkins</w:t>
      </w:r>
    </w:p>
    <w:p w:rsidR="002D6BC2" w:rsidRPr="003D112E" w:rsidRDefault="002D6BC2" w:rsidP="000B46BE">
      <w:pPr>
        <w:ind w:left="0" w:right="1381" w:firstLine="0"/>
        <w:rPr>
          <w:sz w:val="24"/>
          <w:szCs w:val="24"/>
        </w:rPr>
      </w:pPr>
    </w:p>
    <w:p w:rsidR="00A62163" w:rsidRPr="003D112E" w:rsidRDefault="00A62163" w:rsidP="00AF1102">
      <w:pPr>
        <w:ind w:left="0" w:right="1381" w:firstLine="0"/>
        <w:rPr>
          <w:sz w:val="24"/>
          <w:szCs w:val="24"/>
        </w:rPr>
      </w:pPr>
    </w:p>
    <w:p w:rsidR="00A956B8" w:rsidRPr="003D112E" w:rsidRDefault="00A956B8" w:rsidP="00AF1102">
      <w:pPr>
        <w:pStyle w:val="ListParagraph"/>
        <w:numPr>
          <w:ilvl w:val="0"/>
          <w:numId w:val="6"/>
        </w:numPr>
        <w:spacing w:line="238" w:lineRule="auto"/>
        <w:ind w:left="720" w:hanging="576"/>
        <w:jc w:val="both"/>
        <w:rPr>
          <w:szCs w:val="24"/>
        </w:rPr>
      </w:pPr>
      <w:r w:rsidRPr="003D112E">
        <w:rPr>
          <w:b/>
          <w:szCs w:val="24"/>
        </w:rPr>
        <w:t>Introductions and Announcements</w:t>
      </w:r>
      <w:r w:rsidR="00E96CEA" w:rsidRPr="003D112E">
        <w:rPr>
          <w:szCs w:val="24"/>
        </w:rPr>
        <w:t xml:space="preserve"> –</w:t>
      </w:r>
      <w:r w:rsidR="00262BB8" w:rsidRPr="003D112E">
        <w:rPr>
          <w:szCs w:val="24"/>
        </w:rPr>
        <w:t xml:space="preserve"> </w:t>
      </w:r>
      <w:r w:rsidR="006846D1">
        <w:rPr>
          <w:szCs w:val="24"/>
        </w:rPr>
        <w:t xml:space="preserve">Team Justice has acquired a new </w:t>
      </w:r>
      <w:r w:rsidR="000875D8">
        <w:rPr>
          <w:szCs w:val="24"/>
        </w:rPr>
        <w:t>a</w:t>
      </w:r>
      <w:r w:rsidR="006846D1">
        <w:rPr>
          <w:szCs w:val="24"/>
        </w:rPr>
        <w:t xml:space="preserve">dministrative </w:t>
      </w:r>
      <w:r w:rsidR="000875D8">
        <w:rPr>
          <w:szCs w:val="24"/>
        </w:rPr>
        <w:t>s</w:t>
      </w:r>
      <w:r w:rsidR="006846D1">
        <w:rPr>
          <w:szCs w:val="24"/>
        </w:rPr>
        <w:t xml:space="preserve">upport, Christina Schrage. Denise Donnelly-Mills was appointed on November </w:t>
      </w:r>
      <w:r w:rsidR="000875D8">
        <w:rPr>
          <w:szCs w:val="24"/>
        </w:rPr>
        <w:t>18</w:t>
      </w:r>
      <w:r w:rsidR="006846D1">
        <w:rPr>
          <w:szCs w:val="24"/>
        </w:rPr>
        <w:t xml:space="preserve">, 2024 as Defense Attorney. Daniel Bateman resigned on November </w:t>
      </w:r>
      <w:r w:rsidR="000875D8">
        <w:rPr>
          <w:szCs w:val="24"/>
        </w:rPr>
        <w:t>22</w:t>
      </w:r>
      <w:r w:rsidR="006846D1">
        <w:rPr>
          <w:szCs w:val="24"/>
        </w:rPr>
        <w:t xml:space="preserve">, 2024, leaving a vacant position on the board to be </w:t>
      </w:r>
      <w:r w:rsidR="00FC67D8">
        <w:rPr>
          <w:szCs w:val="24"/>
        </w:rPr>
        <w:t>appointed by the County Commission</w:t>
      </w:r>
      <w:r w:rsidR="006846D1">
        <w:rPr>
          <w:szCs w:val="24"/>
        </w:rPr>
        <w:t xml:space="preserve">. The roster for Team Justice was distributed and the board was asked to verify the validity of information on the handout. </w:t>
      </w:r>
    </w:p>
    <w:p w:rsidR="001C1179" w:rsidRPr="003D112E" w:rsidRDefault="001C1179" w:rsidP="00AF1102">
      <w:pPr>
        <w:pStyle w:val="ListParagraph"/>
        <w:spacing w:line="238" w:lineRule="auto"/>
        <w:jc w:val="both"/>
        <w:rPr>
          <w:szCs w:val="24"/>
        </w:rPr>
      </w:pPr>
    </w:p>
    <w:p w:rsidR="00836059" w:rsidRPr="000875D8" w:rsidRDefault="00836059" w:rsidP="000875D8">
      <w:pPr>
        <w:pStyle w:val="ListParagraph"/>
        <w:numPr>
          <w:ilvl w:val="0"/>
          <w:numId w:val="1"/>
        </w:numPr>
        <w:spacing w:line="238" w:lineRule="auto"/>
        <w:ind w:left="720" w:hanging="576"/>
        <w:jc w:val="both"/>
        <w:rPr>
          <w:b/>
          <w:szCs w:val="24"/>
        </w:rPr>
      </w:pPr>
      <w:r w:rsidRPr="003D112E">
        <w:rPr>
          <w:b/>
          <w:szCs w:val="24"/>
        </w:rPr>
        <w:t xml:space="preserve">ACTION ITEM: </w:t>
      </w:r>
      <w:r w:rsidRPr="00E82E30">
        <w:rPr>
          <w:b/>
          <w:szCs w:val="24"/>
        </w:rPr>
        <w:t>Approval of Team Justic</w:t>
      </w:r>
      <w:r w:rsidR="001C1179" w:rsidRPr="00E82E30">
        <w:rPr>
          <w:b/>
          <w:szCs w:val="24"/>
        </w:rPr>
        <w:t xml:space="preserve">e </w:t>
      </w:r>
      <w:r w:rsidR="00684FB2" w:rsidRPr="00E82E30">
        <w:rPr>
          <w:b/>
          <w:szCs w:val="24"/>
        </w:rPr>
        <w:t xml:space="preserve">Minutes from the </w:t>
      </w:r>
      <w:r w:rsidR="003A1FD1" w:rsidRPr="00E82E30">
        <w:rPr>
          <w:b/>
          <w:szCs w:val="24"/>
        </w:rPr>
        <w:t>11/1</w:t>
      </w:r>
      <w:r w:rsidR="00E96CEA" w:rsidRPr="00E82E30">
        <w:rPr>
          <w:b/>
          <w:szCs w:val="24"/>
        </w:rPr>
        <w:t>/</w:t>
      </w:r>
      <w:r w:rsidR="002C4E2F" w:rsidRPr="00E82E30">
        <w:rPr>
          <w:b/>
          <w:szCs w:val="24"/>
        </w:rPr>
        <w:t>24</w:t>
      </w:r>
      <w:r w:rsidR="00E82E30">
        <w:rPr>
          <w:b/>
          <w:szCs w:val="24"/>
        </w:rPr>
        <w:t xml:space="preserve"> meeting </w:t>
      </w:r>
      <w:r w:rsidR="000875D8">
        <w:rPr>
          <w:b/>
          <w:szCs w:val="24"/>
        </w:rPr>
        <w:t>–</w:t>
      </w:r>
      <w:r w:rsidR="00E82E30">
        <w:rPr>
          <w:b/>
          <w:szCs w:val="24"/>
        </w:rPr>
        <w:t xml:space="preserve"> </w:t>
      </w:r>
      <w:r w:rsidR="00FC67D8">
        <w:rPr>
          <w:szCs w:val="24"/>
        </w:rPr>
        <w:t>Board member Mark Masterson requested change</w:t>
      </w:r>
      <w:r w:rsidR="000875D8">
        <w:rPr>
          <w:szCs w:val="24"/>
        </w:rPr>
        <w:t>s</w:t>
      </w:r>
      <w:r w:rsidR="00FC67D8">
        <w:rPr>
          <w:szCs w:val="24"/>
        </w:rPr>
        <w:t xml:space="preserve"> to paragraph VII and IX. </w:t>
      </w:r>
      <w:r w:rsidR="009475D9" w:rsidRPr="009475D9">
        <w:rPr>
          <w:b/>
          <w:szCs w:val="24"/>
        </w:rPr>
        <w:t xml:space="preserve">Shantel Westbrook made the motion to approve the minutes </w:t>
      </w:r>
      <w:r w:rsidR="009475D9" w:rsidRPr="000875D8">
        <w:rPr>
          <w:b/>
          <w:szCs w:val="24"/>
        </w:rPr>
        <w:t>as amended</w:t>
      </w:r>
      <w:r w:rsidR="009475D9" w:rsidRPr="009475D9">
        <w:rPr>
          <w:b/>
          <w:szCs w:val="24"/>
        </w:rPr>
        <w:t xml:space="preserve"> and the board unanimously approved</w:t>
      </w:r>
      <w:r w:rsidR="00FC67D8" w:rsidRPr="000875D8">
        <w:rPr>
          <w:b/>
          <w:szCs w:val="24"/>
        </w:rPr>
        <w:t>.</w:t>
      </w:r>
    </w:p>
    <w:p w:rsidR="000875D8" w:rsidRPr="003A1FD1" w:rsidRDefault="000875D8" w:rsidP="000875D8">
      <w:pPr>
        <w:pStyle w:val="ListParagraph"/>
        <w:spacing w:line="238" w:lineRule="auto"/>
        <w:jc w:val="both"/>
        <w:rPr>
          <w:szCs w:val="24"/>
        </w:rPr>
      </w:pPr>
    </w:p>
    <w:p w:rsidR="003A1FD1" w:rsidRPr="000875D8" w:rsidRDefault="003A1FD1" w:rsidP="000875D8">
      <w:pPr>
        <w:pStyle w:val="ListParagraph"/>
        <w:numPr>
          <w:ilvl w:val="0"/>
          <w:numId w:val="1"/>
        </w:numPr>
        <w:spacing w:line="238" w:lineRule="auto"/>
        <w:ind w:left="720" w:hanging="576"/>
        <w:jc w:val="both"/>
        <w:rPr>
          <w:szCs w:val="24"/>
        </w:rPr>
      </w:pPr>
      <w:r>
        <w:rPr>
          <w:b/>
          <w:szCs w:val="24"/>
        </w:rPr>
        <w:t xml:space="preserve">ACTION ITEM: Approval </w:t>
      </w:r>
      <w:r w:rsidR="006846D1">
        <w:rPr>
          <w:b/>
          <w:szCs w:val="24"/>
        </w:rPr>
        <w:t xml:space="preserve">of 2025 Meeting Schedule / Time </w:t>
      </w:r>
      <w:r w:rsidR="000875D8">
        <w:rPr>
          <w:b/>
          <w:szCs w:val="24"/>
        </w:rPr>
        <w:t>–</w:t>
      </w:r>
      <w:r w:rsidR="00E82E30">
        <w:rPr>
          <w:b/>
          <w:szCs w:val="24"/>
        </w:rPr>
        <w:t xml:space="preserve"> </w:t>
      </w:r>
      <w:r w:rsidR="000875D8" w:rsidRPr="000875D8">
        <w:rPr>
          <w:szCs w:val="24"/>
        </w:rPr>
        <w:t>The b</w:t>
      </w:r>
      <w:r w:rsidR="00FC67D8">
        <w:rPr>
          <w:szCs w:val="24"/>
        </w:rPr>
        <w:t>oard voted to keep meetings at the same day/time without meals being provided. Members were encouraged to bring a sack lunch to the meetings.</w:t>
      </w:r>
      <w:r w:rsidR="000875D8">
        <w:rPr>
          <w:szCs w:val="24"/>
        </w:rPr>
        <w:t xml:space="preserve"> </w:t>
      </w:r>
      <w:r w:rsidR="009475D9">
        <w:rPr>
          <w:b/>
          <w:szCs w:val="24"/>
        </w:rPr>
        <w:t>Mark Masterson made the</w:t>
      </w:r>
      <w:r w:rsidR="000875D8" w:rsidRPr="000875D8">
        <w:rPr>
          <w:b/>
          <w:szCs w:val="24"/>
        </w:rPr>
        <w:t xml:space="preserve"> motion to approve the 2025 Meeting Schedule and Time</w:t>
      </w:r>
      <w:r w:rsidR="009475D9">
        <w:rPr>
          <w:b/>
          <w:szCs w:val="24"/>
        </w:rPr>
        <w:t xml:space="preserve"> and the board unanimously approved</w:t>
      </w:r>
      <w:r w:rsidR="000875D8" w:rsidRPr="000875D8">
        <w:rPr>
          <w:b/>
          <w:szCs w:val="24"/>
        </w:rPr>
        <w:t>.</w:t>
      </w:r>
    </w:p>
    <w:p w:rsidR="000875D8" w:rsidRPr="000875D8" w:rsidRDefault="000875D8" w:rsidP="000875D8">
      <w:pPr>
        <w:spacing w:line="238" w:lineRule="auto"/>
        <w:ind w:left="0" w:firstLine="0"/>
        <w:rPr>
          <w:szCs w:val="24"/>
        </w:rPr>
      </w:pPr>
    </w:p>
    <w:p w:rsidR="00684FB2" w:rsidRDefault="003A1FD1" w:rsidP="0003501F">
      <w:pPr>
        <w:pStyle w:val="ListParagraph"/>
        <w:numPr>
          <w:ilvl w:val="0"/>
          <w:numId w:val="1"/>
        </w:numPr>
        <w:spacing w:line="238" w:lineRule="auto"/>
        <w:ind w:left="720" w:hanging="576"/>
        <w:jc w:val="both"/>
        <w:rPr>
          <w:szCs w:val="24"/>
        </w:rPr>
      </w:pPr>
      <w:r w:rsidRPr="00FC67D8">
        <w:rPr>
          <w:b/>
          <w:szCs w:val="24"/>
        </w:rPr>
        <w:t>ACTION ITEM: Call for Nomin</w:t>
      </w:r>
      <w:r w:rsidR="006846D1" w:rsidRPr="00FC67D8">
        <w:rPr>
          <w:b/>
          <w:szCs w:val="24"/>
        </w:rPr>
        <w:t xml:space="preserve">ations / Vote for 2025 Officers </w:t>
      </w:r>
      <w:r w:rsidR="000875D8">
        <w:rPr>
          <w:b/>
          <w:szCs w:val="24"/>
        </w:rPr>
        <w:t xml:space="preserve">– </w:t>
      </w:r>
      <w:r w:rsidR="000875D8" w:rsidRPr="000875D8">
        <w:rPr>
          <w:szCs w:val="24"/>
        </w:rPr>
        <w:t>Lesa</w:t>
      </w:r>
      <w:r w:rsidR="00FC67D8">
        <w:rPr>
          <w:szCs w:val="24"/>
        </w:rPr>
        <w:t xml:space="preserve"> Lank provided a ballot for </w:t>
      </w:r>
      <w:r w:rsidR="000875D8">
        <w:rPr>
          <w:szCs w:val="24"/>
        </w:rPr>
        <w:t xml:space="preserve">the </w:t>
      </w:r>
      <w:r w:rsidR="00FC67D8">
        <w:rPr>
          <w:szCs w:val="24"/>
        </w:rPr>
        <w:t>board to nominate 2025 officers, as required annually</w:t>
      </w:r>
      <w:r w:rsidR="000875D8">
        <w:rPr>
          <w:szCs w:val="24"/>
        </w:rPr>
        <w:t>. The</w:t>
      </w:r>
      <w:r w:rsidR="00FC67D8">
        <w:rPr>
          <w:szCs w:val="24"/>
        </w:rPr>
        <w:t xml:space="preserve"> ballot was prepared and distributed</w:t>
      </w:r>
      <w:r w:rsidR="000875D8">
        <w:rPr>
          <w:szCs w:val="24"/>
        </w:rPr>
        <w:t xml:space="preserve"> for parties to vote</w:t>
      </w:r>
      <w:r w:rsidR="00FC67D8">
        <w:rPr>
          <w:szCs w:val="24"/>
        </w:rPr>
        <w:t>.</w:t>
      </w:r>
    </w:p>
    <w:p w:rsidR="00FC67D8" w:rsidRPr="00FC67D8" w:rsidRDefault="00FC67D8" w:rsidP="00FC67D8">
      <w:pPr>
        <w:pStyle w:val="ListParagraph"/>
        <w:spacing w:line="238" w:lineRule="auto"/>
        <w:jc w:val="both"/>
        <w:rPr>
          <w:szCs w:val="24"/>
        </w:rPr>
      </w:pPr>
    </w:p>
    <w:p w:rsidR="00930592" w:rsidRPr="00FC67D8" w:rsidRDefault="003A1FD1" w:rsidP="00FC67D8">
      <w:pPr>
        <w:pStyle w:val="ListParagraph"/>
        <w:numPr>
          <w:ilvl w:val="0"/>
          <w:numId w:val="1"/>
        </w:numPr>
        <w:spacing w:line="238" w:lineRule="auto"/>
        <w:ind w:left="720" w:hanging="576"/>
        <w:jc w:val="both"/>
        <w:rPr>
          <w:szCs w:val="24"/>
        </w:rPr>
      </w:pPr>
      <w:r>
        <w:rPr>
          <w:b/>
          <w:szCs w:val="24"/>
        </w:rPr>
        <w:t xml:space="preserve">Sedgwick County Crime Prevention / Evidence-Based Funding Request for Proposal Update </w:t>
      </w:r>
      <w:r w:rsidR="000875D8">
        <w:rPr>
          <w:b/>
          <w:szCs w:val="24"/>
        </w:rPr>
        <w:t xml:space="preserve">– </w:t>
      </w:r>
      <w:r w:rsidR="000875D8" w:rsidRPr="00F65ECA">
        <w:rPr>
          <w:szCs w:val="24"/>
        </w:rPr>
        <w:t>Lesa</w:t>
      </w:r>
      <w:r w:rsidR="00FC67D8">
        <w:rPr>
          <w:szCs w:val="24"/>
        </w:rPr>
        <w:t xml:space="preserve"> Lank provided an update concerning remaining EBP funds. An RFP is expected to be released next week. A handout was provided regarding an FY2026 KDOC Prevention Grant opportunity.</w:t>
      </w:r>
    </w:p>
    <w:p w:rsidR="00F65ECA" w:rsidRPr="00F65ECA" w:rsidRDefault="00F65ECA" w:rsidP="00AF1102">
      <w:pPr>
        <w:pStyle w:val="ListParagraph"/>
        <w:spacing w:line="238" w:lineRule="auto"/>
        <w:jc w:val="both"/>
        <w:rPr>
          <w:szCs w:val="24"/>
        </w:rPr>
      </w:pPr>
    </w:p>
    <w:p w:rsidR="00930592" w:rsidRPr="009D5DD8" w:rsidRDefault="00FC67D8" w:rsidP="009D5DD8">
      <w:pPr>
        <w:pStyle w:val="ListParagraph"/>
        <w:numPr>
          <w:ilvl w:val="0"/>
          <w:numId w:val="1"/>
        </w:numPr>
        <w:spacing w:line="238" w:lineRule="auto"/>
        <w:ind w:left="720" w:hanging="576"/>
        <w:jc w:val="both"/>
        <w:rPr>
          <w:szCs w:val="24"/>
        </w:rPr>
      </w:pPr>
      <w:r>
        <w:rPr>
          <w:b/>
          <w:szCs w:val="24"/>
        </w:rPr>
        <w:t>SFY26</w:t>
      </w:r>
      <w:r w:rsidR="003A1FD1">
        <w:rPr>
          <w:b/>
          <w:szCs w:val="24"/>
        </w:rPr>
        <w:t xml:space="preserve"> Juvenile Comprehensive Plan Timeline </w:t>
      </w:r>
      <w:r w:rsidR="00E82E30" w:rsidRPr="000875D8">
        <w:rPr>
          <w:b/>
          <w:szCs w:val="24"/>
        </w:rPr>
        <w:t>–</w:t>
      </w:r>
      <w:r w:rsidR="00F65ECA" w:rsidRPr="00F65ECA">
        <w:rPr>
          <w:szCs w:val="24"/>
        </w:rPr>
        <w:t xml:space="preserve"> </w:t>
      </w:r>
      <w:r w:rsidR="00E82E30">
        <w:rPr>
          <w:szCs w:val="24"/>
        </w:rPr>
        <w:t>Mario Salinas provided an overview of the</w:t>
      </w:r>
      <w:r w:rsidR="00714A08">
        <w:rPr>
          <w:szCs w:val="24"/>
        </w:rPr>
        <w:t xml:space="preserve"> </w:t>
      </w:r>
      <w:r w:rsidR="009D5DD8">
        <w:rPr>
          <w:szCs w:val="24"/>
        </w:rPr>
        <w:t>upcoming grant</w:t>
      </w:r>
      <w:r w:rsidR="00E82E30">
        <w:rPr>
          <w:szCs w:val="24"/>
        </w:rPr>
        <w:t xml:space="preserve"> </w:t>
      </w:r>
      <w:r w:rsidR="00714A08">
        <w:rPr>
          <w:szCs w:val="24"/>
        </w:rPr>
        <w:t>timeline</w:t>
      </w:r>
      <w:r w:rsidR="009D5DD8">
        <w:rPr>
          <w:szCs w:val="24"/>
        </w:rPr>
        <w:t xml:space="preserve">: </w:t>
      </w:r>
      <w:r w:rsidR="000875D8">
        <w:rPr>
          <w:szCs w:val="24"/>
        </w:rPr>
        <w:t>DOC r</w:t>
      </w:r>
      <w:r w:rsidR="009D5DD8">
        <w:rPr>
          <w:szCs w:val="24"/>
        </w:rPr>
        <w:t xml:space="preserve">eceived </w:t>
      </w:r>
      <w:r w:rsidR="000875D8">
        <w:rPr>
          <w:szCs w:val="24"/>
        </w:rPr>
        <w:t xml:space="preserve">the </w:t>
      </w:r>
      <w:r w:rsidR="009D5DD8">
        <w:rPr>
          <w:szCs w:val="24"/>
        </w:rPr>
        <w:t xml:space="preserve">KDOC application </w:t>
      </w:r>
      <w:r w:rsidR="000875D8">
        <w:rPr>
          <w:szCs w:val="24"/>
        </w:rPr>
        <w:t xml:space="preserve">on </w:t>
      </w:r>
      <w:r w:rsidR="009D5DD8">
        <w:rPr>
          <w:szCs w:val="24"/>
        </w:rPr>
        <w:t xml:space="preserve">December 1, </w:t>
      </w:r>
      <w:r w:rsidR="000875D8">
        <w:rPr>
          <w:szCs w:val="24"/>
        </w:rPr>
        <w:t xml:space="preserve">Team Justice review/approval on March </w:t>
      </w:r>
      <w:r w:rsidR="00642CBF">
        <w:rPr>
          <w:szCs w:val="24"/>
        </w:rPr>
        <w:t>7,</w:t>
      </w:r>
      <w:r w:rsidR="000875D8">
        <w:rPr>
          <w:szCs w:val="24"/>
        </w:rPr>
        <w:t xml:space="preserve"> the </w:t>
      </w:r>
      <w:r w:rsidR="009D5DD8">
        <w:rPr>
          <w:szCs w:val="24"/>
        </w:rPr>
        <w:t xml:space="preserve">Board of County Commissioners </w:t>
      </w:r>
      <w:r w:rsidR="000875D8">
        <w:rPr>
          <w:szCs w:val="24"/>
        </w:rPr>
        <w:t xml:space="preserve">review/ approval </w:t>
      </w:r>
      <w:r w:rsidR="00642CBF">
        <w:rPr>
          <w:szCs w:val="24"/>
        </w:rPr>
        <w:t>on March 12, and the signed comprehensive plan is due to KDOC by March 15</w:t>
      </w:r>
      <w:r w:rsidR="009D5DD8">
        <w:rPr>
          <w:szCs w:val="24"/>
        </w:rPr>
        <w:t>.</w:t>
      </w:r>
    </w:p>
    <w:p w:rsidR="00930592" w:rsidRPr="00F65ECA" w:rsidRDefault="00930592" w:rsidP="00AF1102">
      <w:pPr>
        <w:pStyle w:val="ListParagraph"/>
        <w:jc w:val="both"/>
        <w:rPr>
          <w:szCs w:val="24"/>
        </w:rPr>
      </w:pPr>
    </w:p>
    <w:p w:rsidR="00190B6F" w:rsidRPr="00190B6F" w:rsidRDefault="003A1FD1" w:rsidP="00190B6F">
      <w:pPr>
        <w:pStyle w:val="ListParagraph"/>
        <w:numPr>
          <w:ilvl w:val="0"/>
          <w:numId w:val="6"/>
        </w:numPr>
        <w:spacing w:line="238" w:lineRule="auto"/>
        <w:ind w:left="720" w:hanging="576"/>
        <w:jc w:val="both"/>
        <w:rPr>
          <w:szCs w:val="24"/>
        </w:rPr>
      </w:pPr>
      <w:r>
        <w:rPr>
          <w:b/>
          <w:szCs w:val="24"/>
        </w:rPr>
        <w:t xml:space="preserve">Juvenile Detention Facility Independent Living Program Presentation </w:t>
      </w:r>
      <w:r w:rsidR="00190B6F">
        <w:rPr>
          <w:szCs w:val="24"/>
        </w:rPr>
        <w:t>–</w:t>
      </w:r>
      <w:r w:rsidR="00F65ECA" w:rsidRPr="00F65ECA">
        <w:rPr>
          <w:szCs w:val="24"/>
        </w:rPr>
        <w:t xml:space="preserve"> </w:t>
      </w:r>
      <w:r w:rsidR="00190B6F">
        <w:rPr>
          <w:szCs w:val="24"/>
        </w:rPr>
        <w:t>ShaQ</w:t>
      </w:r>
      <w:r w:rsidR="00642CBF">
        <w:rPr>
          <w:szCs w:val="24"/>
        </w:rPr>
        <w:t>i</w:t>
      </w:r>
      <w:r w:rsidR="00190B6F">
        <w:rPr>
          <w:szCs w:val="24"/>
        </w:rPr>
        <w:t xml:space="preserve">yla Banks presented a PowerPoint and discussed the </w:t>
      </w:r>
      <w:r w:rsidR="00642CBF">
        <w:rPr>
          <w:szCs w:val="24"/>
        </w:rPr>
        <w:t xml:space="preserve">Juvenile Detention Facility </w:t>
      </w:r>
      <w:r w:rsidR="00190B6F">
        <w:rPr>
          <w:szCs w:val="24"/>
        </w:rPr>
        <w:t xml:space="preserve">ILT </w:t>
      </w:r>
      <w:r w:rsidR="009D5DD8">
        <w:rPr>
          <w:szCs w:val="24"/>
        </w:rPr>
        <w:t>pro</w:t>
      </w:r>
      <w:r w:rsidR="00642CBF">
        <w:rPr>
          <w:szCs w:val="24"/>
        </w:rPr>
        <w:t>gram</w:t>
      </w:r>
      <w:r w:rsidR="00190B6F">
        <w:rPr>
          <w:szCs w:val="24"/>
        </w:rPr>
        <w:t>. The resources provided include the following: cognitive group services, life skills learned through community partners, and education through the facility that encourages students to learn and graduate. Discussion on how staff engagement is incorporated into the facility also occurred, covering spirit week and how the ILT’s en</w:t>
      </w:r>
      <w:r w:rsidR="00642CBF">
        <w:rPr>
          <w:szCs w:val="24"/>
        </w:rPr>
        <w:t xml:space="preserve">gage with the residents. ShaQiyla provided information to board members who may want to volunteer their time in the facility.  </w:t>
      </w:r>
    </w:p>
    <w:p w:rsidR="00930592" w:rsidRPr="00F65ECA" w:rsidRDefault="00930592" w:rsidP="00AF1102">
      <w:pPr>
        <w:pStyle w:val="ListParagraph"/>
        <w:spacing w:line="238" w:lineRule="auto"/>
        <w:jc w:val="both"/>
        <w:rPr>
          <w:szCs w:val="24"/>
        </w:rPr>
      </w:pPr>
    </w:p>
    <w:p w:rsidR="00684FB2" w:rsidRDefault="003A1FD1" w:rsidP="00AF1102">
      <w:pPr>
        <w:pStyle w:val="ListParagraph"/>
        <w:numPr>
          <w:ilvl w:val="0"/>
          <w:numId w:val="6"/>
        </w:numPr>
        <w:ind w:left="720" w:hanging="576"/>
        <w:jc w:val="both"/>
        <w:rPr>
          <w:szCs w:val="24"/>
        </w:rPr>
      </w:pPr>
      <w:r>
        <w:rPr>
          <w:b/>
          <w:szCs w:val="24"/>
        </w:rPr>
        <w:t xml:space="preserve">Data and Program Updates </w:t>
      </w:r>
      <w:r w:rsidR="00190B6F">
        <w:rPr>
          <w:szCs w:val="24"/>
        </w:rPr>
        <w:t xml:space="preserve">– Mario Salinas </w:t>
      </w:r>
      <w:r w:rsidR="00714A08">
        <w:rPr>
          <w:szCs w:val="24"/>
        </w:rPr>
        <w:t xml:space="preserve">provided </w:t>
      </w:r>
      <w:r w:rsidR="00190B6F">
        <w:rPr>
          <w:szCs w:val="24"/>
        </w:rPr>
        <w:t>an overview of data through October and reviewed the handouts. J</w:t>
      </w:r>
      <w:r w:rsidR="00714A08">
        <w:rPr>
          <w:szCs w:val="24"/>
        </w:rPr>
        <w:t>R</w:t>
      </w:r>
      <w:r w:rsidR="00190B6F">
        <w:rPr>
          <w:szCs w:val="24"/>
        </w:rPr>
        <w:t xml:space="preserve">F received perfect </w:t>
      </w:r>
      <w:r w:rsidR="003331B3">
        <w:rPr>
          <w:szCs w:val="24"/>
        </w:rPr>
        <w:t>annual and Cross-</w:t>
      </w:r>
      <w:r w:rsidR="00642CBF">
        <w:rPr>
          <w:szCs w:val="24"/>
        </w:rPr>
        <w:t>O</w:t>
      </w:r>
      <w:r w:rsidR="003331B3">
        <w:rPr>
          <w:szCs w:val="24"/>
        </w:rPr>
        <w:t xml:space="preserve">ver Youth (CYPM) Department for Children and Families (DCF) </w:t>
      </w:r>
      <w:r w:rsidR="00190B6F">
        <w:rPr>
          <w:szCs w:val="24"/>
        </w:rPr>
        <w:t>audit</w:t>
      </w:r>
      <w:r w:rsidR="00642CBF">
        <w:rPr>
          <w:szCs w:val="24"/>
        </w:rPr>
        <w:t>s in 2024</w:t>
      </w:r>
      <w:r w:rsidR="00ED1D19">
        <w:rPr>
          <w:szCs w:val="24"/>
        </w:rPr>
        <w:t>. The</w:t>
      </w:r>
      <w:bookmarkStart w:id="0" w:name="_GoBack"/>
      <w:bookmarkEnd w:id="0"/>
      <w:r w:rsidR="00ED1D19">
        <w:rPr>
          <w:szCs w:val="24"/>
        </w:rPr>
        <w:t xml:space="preserve"> female d</w:t>
      </w:r>
      <w:r w:rsidR="00190B6F">
        <w:rPr>
          <w:szCs w:val="24"/>
        </w:rPr>
        <w:t xml:space="preserve">orm is open and </w:t>
      </w:r>
      <w:r w:rsidR="003331B3">
        <w:rPr>
          <w:szCs w:val="24"/>
        </w:rPr>
        <w:t xml:space="preserve">is currently </w:t>
      </w:r>
      <w:r w:rsidR="00190B6F">
        <w:rPr>
          <w:szCs w:val="24"/>
        </w:rPr>
        <w:t xml:space="preserve">being utilized by the male </w:t>
      </w:r>
      <w:r w:rsidR="00CD2F33">
        <w:rPr>
          <w:szCs w:val="24"/>
        </w:rPr>
        <w:t>population,</w:t>
      </w:r>
      <w:r w:rsidR="00190B6F">
        <w:rPr>
          <w:szCs w:val="24"/>
        </w:rPr>
        <w:t xml:space="preserve"> as </w:t>
      </w:r>
      <w:r w:rsidR="00FC67D8">
        <w:rPr>
          <w:szCs w:val="24"/>
        </w:rPr>
        <w:t>the</w:t>
      </w:r>
      <w:r w:rsidR="00190B6F">
        <w:rPr>
          <w:szCs w:val="24"/>
        </w:rPr>
        <w:t xml:space="preserve"> female population </w:t>
      </w:r>
      <w:r w:rsidR="003331B3">
        <w:rPr>
          <w:szCs w:val="24"/>
        </w:rPr>
        <w:t>is low</w:t>
      </w:r>
      <w:r w:rsidR="00190B6F">
        <w:rPr>
          <w:szCs w:val="24"/>
        </w:rPr>
        <w:t>.</w:t>
      </w:r>
    </w:p>
    <w:p w:rsidR="00E82E30" w:rsidRPr="00E82E30" w:rsidRDefault="00E82E30" w:rsidP="00E82E30">
      <w:pPr>
        <w:pStyle w:val="ListParagraph"/>
        <w:rPr>
          <w:szCs w:val="24"/>
        </w:rPr>
      </w:pPr>
    </w:p>
    <w:p w:rsidR="00E82E30" w:rsidRDefault="00E82E30" w:rsidP="00AF1102">
      <w:pPr>
        <w:pStyle w:val="ListParagraph"/>
        <w:numPr>
          <w:ilvl w:val="0"/>
          <w:numId w:val="6"/>
        </w:numPr>
        <w:ind w:left="720" w:hanging="576"/>
        <w:jc w:val="both"/>
        <w:rPr>
          <w:szCs w:val="24"/>
        </w:rPr>
      </w:pPr>
      <w:r>
        <w:rPr>
          <w:b/>
          <w:szCs w:val="24"/>
        </w:rPr>
        <w:t xml:space="preserve">Announcing of the 2025 Chair, Vice-Chair, and Secretary positions </w:t>
      </w:r>
      <w:r>
        <w:rPr>
          <w:szCs w:val="24"/>
        </w:rPr>
        <w:t xml:space="preserve">– </w:t>
      </w:r>
      <w:r w:rsidR="00FC67D8">
        <w:rPr>
          <w:szCs w:val="24"/>
        </w:rPr>
        <w:t>Ballots were counted and Lesa Lank</w:t>
      </w:r>
      <w:r w:rsidR="00190B6F">
        <w:rPr>
          <w:szCs w:val="24"/>
        </w:rPr>
        <w:t xml:space="preserve"> announced the following</w:t>
      </w:r>
      <w:r w:rsidR="00FC67D8">
        <w:rPr>
          <w:szCs w:val="24"/>
        </w:rPr>
        <w:t xml:space="preserve"> 2025 officer positions:</w:t>
      </w:r>
      <w:r w:rsidR="00190B6F">
        <w:rPr>
          <w:szCs w:val="24"/>
        </w:rPr>
        <w:t xml:space="preserve"> Shantel We</w:t>
      </w:r>
      <w:r w:rsidR="00A90CED">
        <w:rPr>
          <w:szCs w:val="24"/>
        </w:rPr>
        <w:t>stbrook for Secretary and Kristi</w:t>
      </w:r>
      <w:r w:rsidR="00190B6F">
        <w:rPr>
          <w:szCs w:val="24"/>
        </w:rPr>
        <w:t xml:space="preserve">n Peterman for Vice Chair. The vote for Chair resulted in a tie between Jose Sambrano and Mark Masterson. Sambrano </w:t>
      </w:r>
      <w:r w:rsidR="00FC67D8">
        <w:rPr>
          <w:szCs w:val="24"/>
        </w:rPr>
        <w:t>declined the opportunity, and Mark</w:t>
      </w:r>
      <w:r w:rsidR="00190B6F">
        <w:rPr>
          <w:szCs w:val="24"/>
        </w:rPr>
        <w:t xml:space="preserve"> Masterson </w:t>
      </w:r>
      <w:r w:rsidR="00FC67D8">
        <w:rPr>
          <w:szCs w:val="24"/>
        </w:rPr>
        <w:t xml:space="preserve">accepted appointment </w:t>
      </w:r>
      <w:r w:rsidR="00190B6F">
        <w:rPr>
          <w:szCs w:val="24"/>
        </w:rPr>
        <w:t xml:space="preserve">as Chair. </w:t>
      </w:r>
      <w:r w:rsidR="003331B3">
        <w:rPr>
          <w:szCs w:val="24"/>
        </w:rPr>
        <w:t xml:space="preserve">After the meeting, Mark Masterson appointed Jose Sambrano as the at-large member. </w:t>
      </w:r>
    </w:p>
    <w:p w:rsidR="00E82E30" w:rsidRPr="00E82E30" w:rsidRDefault="00E82E30" w:rsidP="00E82E30">
      <w:pPr>
        <w:pStyle w:val="ListParagraph"/>
        <w:rPr>
          <w:szCs w:val="24"/>
        </w:rPr>
      </w:pPr>
    </w:p>
    <w:p w:rsidR="00E82E30" w:rsidRDefault="00E82E30" w:rsidP="00AF1102">
      <w:pPr>
        <w:pStyle w:val="ListParagraph"/>
        <w:numPr>
          <w:ilvl w:val="0"/>
          <w:numId w:val="6"/>
        </w:numPr>
        <w:ind w:left="720" w:hanging="576"/>
        <w:jc w:val="both"/>
        <w:rPr>
          <w:szCs w:val="24"/>
        </w:rPr>
      </w:pPr>
      <w:r>
        <w:rPr>
          <w:b/>
          <w:szCs w:val="24"/>
        </w:rPr>
        <w:t xml:space="preserve">Other Business </w:t>
      </w:r>
      <w:r w:rsidR="002C425D">
        <w:rPr>
          <w:szCs w:val="24"/>
        </w:rPr>
        <w:t>–</w:t>
      </w:r>
      <w:r>
        <w:rPr>
          <w:szCs w:val="24"/>
        </w:rPr>
        <w:t xml:space="preserve"> </w:t>
      </w:r>
      <w:r w:rsidR="002C425D">
        <w:rPr>
          <w:szCs w:val="24"/>
        </w:rPr>
        <w:t xml:space="preserve">No other business was discussed </w:t>
      </w:r>
    </w:p>
    <w:p w:rsidR="00CD2F33" w:rsidRPr="00CD2F33" w:rsidRDefault="00CD2F33" w:rsidP="00CD2F33">
      <w:pPr>
        <w:pStyle w:val="ListParagraph"/>
        <w:rPr>
          <w:szCs w:val="24"/>
        </w:rPr>
      </w:pPr>
    </w:p>
    <w:p w:rsidR="00CD2F33" w:rsidRDefault="00CD2F33" w:rsidP="00CD2F33">
      <w:pPr>
        <w:rPr>
          <w:szCs w:val="24"/>
        </w:rPr>
      </w:pPr>
    </w:p>
    <w:p w:rsidR="00CD2F33" w:rsidRPr="008F196E" w:rsidRDefault="00CD2F33" w:rsidP="00CD2F33">
      <w:pPr>
        <w:jc w:val="center"/>
        <w:rPr>
          <w:b/>
          <w:sz w:val="24"/>
          <w:szCs w:val="24"/>
        </w:rPr>
      </w:pPr>
      <w:r w:rsidRPr="008F196E">
        <w:rPr>
          <w:b/>
          <w:sz w:val="24"/>
          <w:szCs w:val="24"/>
        </w:rPr>
        <w:t>Meeting Adjourned</w:t>
      </w:r>
    </w:p>
    <w:p w:rsidR="00CD2F33" w:rsidRPr="008F196E" w:rsidRDefault="00CD2F33" w:rsidP="00CD2F33">
      <w:pPr>
        <w:jc w:val="center"/>
        <w:rPr>
          <w:sz w:val="24"/>
          <w:szCs w:val="24"/>
        </w:rPr>
      </w:pPr>
    </w:p>
    <w:p w:rsidR="003B6121" w:rsidRPr="008F196E" w:rsidRDefault="00CD2F33" w:rsidP="008F196E">
      <w:pPr>
        <w:jc w:val="center"/>
        <w:rPr>
          <w:b/>
          <w:sz w:val="24"/>
          <w:szCs w:val="24"/>
        </w:rPr>
      </w:pPr>
      <w:r w:rsidRPr="008F196E">
        <w:rPr>
          <w:b/>
          <w:sz w:val="24"/>
          <w:szCs w:val="24"/>
        </w:rPr>
        <w:t>The next meeting will be held on January 3</w:t>
      </w:r>
      <w:r w:rsidRPr="008F196E">
        <w:rPr>
          <w:b/>
          <w:sz w:val="24"/>
          <w:szCs w:val="24"/>
          <w:vertAlign w:val="superscript"/>
        </w:rPr>
        <w:t>rd</w:t>
      </w:r>
      <w:r w:rsidRPr="008F196E">
        <w:rPr>
          <w:b/>
          <w:sz w:val="24"/>
          <w:szCs w:val="24"/>
        </w:rPr>
        <w:t>, 2025 (Juvenile Detention Facility, 700 S. Hydraulic, 2</w:t>
      </w:r>
      <w:r w:rsidRPr="008F196E">
        <w:rPr>
          <w:b/>
          <w:sz w:val="24"/>
          <w:szCs w:val="24"/>
          <w:vertAlign w:val="superscript"/>
        </w:rPr>
        <w:t>nd</w:t>
      </w:r>
      <w:r w:rsidR="008F196E" w:rsidRPr="008F196E">
        <w:rPr>
          <w:b/>
          <w:sz w:val="24"/>
          <w:szCs w:val="24"/>
        </w:rPr>
        <w:t xml:space="preserve"> Floor</w:t>
      </w:r>
      <w:r w:rsidR="00F329DF">
        <w:rPr>
          <w:b/>
          <w:sz w:val="24"/>
          <w:szCs w:val="24"/>
        </w:rPr>
        <w:t>)</w:t>
      </w:r>
      <w:r w:rsidR="008F196E" w:rsidRPr="008F196E">
        <w:rPr>
          <w:b/>
          <w:sz w:val="24"/>
          <w:szCs w:val="24"/>
        </w:rPr>
        <w:t>.</w:t>
      </w:r>
    </w:p>
    <w:sectPr w:rsidR="003B6121" w:rsidRPr="008F196E">
      <w:pgSz w:w="12240" w:h="15840"/>
      <w:pgMar w:top="722" w:right="715" w:bottom="7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4B" w:rsidRDefault="0025674B" w:rsidP="00E66589">
      <w:pPr>
        <w:spacing w:after="0" w:line="240" w:lineRule="auto"/>
      </w:pPr>
      <w:r>
        <w:separator/>
      </w:r>
    </w:p>
  </w:endnote>
  <w:endnote w:type="continuationSeparator" w:id="0">
    <w:p w:rsidR="0025674B" w:rsidRDefault="0025674B"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4B" w:rsidRDefault="0025674B" w:rsidP="00E66589">
      <w:pPr>
        <w:spacing w:after="0" w:line="240" w:lineRule="auto"/>
      </w:pPr>
      <w:r>
        <w:separator/>
      </w:r>
    </w:p>
  </w:footnote>
  <w:footnote w:type="continuationSeparator" w:id="0">
    <w:p w:rsidR="0025674B" w:rsidRDefault="0025674B" w:rsidP="00E66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8CF"/>
    <w:multiLevelType w:val="hybridMultilevel"/>
    <w:tmpl w:val="6262BEAA"/>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871CF"/>
    <w:rsid w:val="000875D8"/>
    <w:rsid w:val="0009659B"/>
    <w:rsid w:val="000A243E"/>
    <w:rsid w:val="000B46BE"/>
    <w:rsid w:val="000C5CEC"/>
    <w:rsid w:val="000E1270"/>
    <w:rsid w:val="000E2887"/>
    <w:rsid w:val="000E575E"/>
    <w:rsid w:val="000E6FAF"/>
    <w:rsid w:val="000F10C0"/>
    <w:rsid w:val="000F5776"/>
    <w:rsid w:val="001122B5"/>
    <w:rsid w:val="00112883"/>
    <w:rsid w:val="00117CDF"/>
    <w:rsid w:val="00126488"/>
    <w:rsid w:val="001365B3"/>
    <w:rsid w:val="00141A96"/>
    <w:rsid w:val="001557F8"/>
    <w:rsid w:val="00157046"/>
    <w:rsid w:val="001572F4"/>
    <w:rsid w:val="00157F30"/>
    <w:rsid w:val="00184D62"/>
    <w:rsid w:val="00185433"/>
    <w:rsid w:val="00190B6F"/>
    <w:rsid w:val="001C103A"/>
    <w:rsid w:val="001C1179"/>
    <w:rsid w:val="001C4229"/>
    <w:rsid w:val="001D1AF5"/>
    <w:rsid w:val="001D3377"/>
    <w:rsid w:val="00205DDC"/>
    <w:rsid w:val="0022093D"/>
    <w:rsid w:val="00240226"/>
    <w:rsid w:val="00244819"/>
    <w:rsid w:val="00246D9F"/>
    <w:rsid w:val="0025674B"/>
    <w:rsid w:val="00262BB8"/>
    <w:rsid w:val="0027171E"/>
    <w:rsid w:val="00281232"/>
    <w:rsid w:val="0029660C"/>
    <w:rsid w:val="002B3308"/>
    <w:rsid w:val="002C425D"/>
    <w:rsid w:val="002C4E2F"/>
    <w:rsid w:val="002C664C"/>
    <w:rsid w:val="002D6BC2"/>
    <w:rsid w:val="002E78AA"/>
    <w:rsid w:val="002F0224"/>
    <w:rsid w:val="002F22A3"/>
    <w:rsid w:val="002F41A8"/>
    <w:rsid w:val="003331B3"/>
    <w:rsid w:val="0033679D"/>
    <w:rsid w:val="00352D9E"/>
    <w:rsid w:val="0035530B"/>
    <w:rsid w:val="00364912"/>
    <w:rsid w:val="00382067"/>
    <w:rsid w:val="00387251"/>
    <w:rsid w:val="0039174A"/>
    <w:rsid w:val="00397E69"/>
    <w:rsid w:val="003A1FD1"/>
    <w:rsid w:val="003A7ABC"/>
    <w:rsid w:val="003A7E17"/>
    <w:rsid w:val="003B6121"/>
    <w:rsid w:val="003C0AE9"/>
    <w:rsid w:val="003C741E"/>
    <w:rsid w:val="003C7B84"/>
    <w:rsid w:val="003D112E"/>
    <w:rsid w:val="003D2434"/>
    <w:rsid w:val="003F670E"/>
    <w:rsid w:val="004056F5"/>
    <w:rsid w:val="00414651"/>
    <w:rsid w:val="00414BBB"/>
    <w:rsid w:val="004178E1"/>
    <w:rsid w:val="00417B77"/>
    <w:rsid w:val="004312BB"/>
    <w:rsid w:val="004328F4"/>
    <w:rsid w:val="004557E9"/>
    <w:rsid w:val="004652EF"/>
    <w:rsid w:val="00475C18"/>
    <w:rsid w:val="0049244F"/>
    <w:rsid w:val="004A1BD6"/>
    <w:rsid w:val="004C13F3"/>
    <w:rsid w:val="004C3B0F"/>
    <w:rsid w:val="004E455B"/>
    <w:rsid w:val="005059ED"/>
    <w:rsid w:val="0051314D"/>
    <w:rsid w:val="00523A62"/>
    <w:rsid w:val="005374DA"/>
    <w:rsid w:val="00550718"/>
    <w:rsid w:val="00555AE2"/>
    <w:rsid w:val="0056690D"/>
    <w:rsid w:val="0058001F"/>
    <w:rsid w:val="00582257"/>
    <w:rsid w:val="00586AC2"/>
    <w:rsid w:val="0059434F"/>
    <w:rsid w:val="005B5E01"/>
    <w:rsid w:val="005C07FD"/>
    <w:rsid w:val="005D3952"/>
    <w:rsid w:val="005F0304"/>
    <w:rsid w:val="005F220E"/>
    <w:rsid w:val="00631E8F"/>
    <w:rsid w:val="00636296"/>
    <w:rsid w:val="00640B48"/>
    <w:rsid w:val="00642CBF"/>
    <w:rsid w:val="00656A2B"/>
    <w:rsid w:val="006704F8"/>
    <w:rsid w:val="006818BA"/>
    <w:rsid w:val="006846D1"/>
    <w:rsid w:val="00684FB2"/>
    <w:rsid w:val="00687F77"/>
    <w:rsid w:val="00694D56"/>
    <w:rsid w:val="006A639F"/>
    <w:rsid w:val="006A7F0B"/>
    <w:rsid w:val="006B27F4"/>
    <w:rsid w:val="006C13D8"/>
    <w:rsid w:val="006E1646"/>
    <w:rsid w:val="006F4186"/>
    <w:rsid w:val="00714A08"/>
    <w:rsid w:val="0072538A"/>
    <w:rsid w:val="00741790"/>
    <w:rsid w:val="007536A6"/>
    <w:rsid w:val="0075753A"/>
    <w:rsid w:val="00765EF7"/>
    <w:rsid w:val="00772FAD"/>
    <w:rsid w:val="00777662"/>
    <w:rsid w:val="00780A43"/>
    <w:rsid w:val="00790719"/>
    <w:rsid w:val="00792465"/>
    <w:rsid w:val="007A2876"/>
    <w:rsid w:val="007A6639"/>
    <w:rsid w:val="007B4DD3"/>
    <w:rsid w:val="007E4934"/>
    <w:rsid w:val="007F665E"/>
    <w:rsid w:val="007F7A57"/>
    <w:rsid w:val="007F7C0D"/>
    <w:rsid w:val="008050B6"/>
    <w:rsid w:val="0081451C"/>
    <w:rsid w:val="00814E7F"/>
    <w:rsid w:val="00820806"/>
    <w:rsid w:val="0082265C"/>
    <w:rsid w:val="00836059"/>
    <w:rsid w:val="00847F9D"/>
    <w:rsid w:val="00854448"/>
    <w:rsid w:val="008610F6"/>
    <w:rsid w:val="00863F61"/>
    <w:rsid w:val="008662ED"/>
    <w:rsid w:val="008745BE"/>
    <w:rsid w:val="00876043"/>
    <w:rsid w:val="00893785"/>
    <w:rsid w:val="0089466A"/>
    <w:rsid w:val="008A4329"/>
    <w:rsid w:val="008C4732"/>
    <w:rsid w:val="008D0668"/>
    <w:rsid w:val="008F196E"/>
    <w:rsid w:val="008F7D1F"/>
    <w:rsid w:val="00930592"/>
    <w:rsid w:val="00941914"/>
    <w:rsid w:val="00941CC3"/>
    <w:rsid w:val="00942FE4"/>
    <w:rsid w:val="009475D9"/>
    <w:rsid w:val="00955129"/>
    <w:rsid w:val="00962734"/>
    <w:rsid w:val="00975546"/>
    <w:rsid w:val="00985D0B"/>
    <w:rsid w:val="009869A8"/>
    <w:rsid w:val="00986F07"/>
    <w:rsid w:val="00994B66"/>
    <w:rsid w:val="0099668F"/>
    <w:rsid w:val="00997F7F"/>
    <w:rsid w:val="009A7195"/>
    <w:rsid w:val="009C2FD7"/>
    <w:rsid w:val="009C3A0A"/>
    <w:rsid w:val="009C7A80"/>
    <w:rsid w:val="009D1726"/>
    <w:rsid w:val="009D3AD5"/>
    <w:rsid w:val="009D5DD8"/>
    <w:rsid w:val="009E0E3C"/>
    <w:rsid w:val="00A00CC4"/>
    <w:rsid w:val="00A0780D"/>
    <w:rsid w:val="00A22C73"/>
    <w:rsid w:val="00A30564"/>
    <w:rsid w:val="00A31AC5"/>
    <w:rsid w:val="00A33500"/>
    <w:rsid w:val="00A37A8D"/>
    <w:rsid w:val="00A62163"/>
    <w:rsid w:val="00A62CA6"/>
    <w:rsid w:val="00A67A2D"/>
    <w:rsid w:val="00A87A06"/>
    <w:rsid w:val="00A90CED"/>
    <w:rsid w:val="00A956B8"/>
    <w:rsid w:val="00AC0E61"/>
    <w:rsid w:val="00AC7D44"/>
    <w:rsid w:val="00AD25DC"/>
    <w:rsid w:val="00AE04B5"/>
    <w:rsid w:val="00AE6CB4"/>
    <w:rsid w:val="00AE7681"/>
    <w:rsid w:val="00AF1102"/>
    <w:rsid w:val="00B0176E"/>
    <w:rsid w:val="00B0779D"/>
    <w:rsid w:val="00B15694"/>
    <w:rsid w:val="00B173D1"/>
    <w:rsid w:val="00B21465"/>
    <w:rsid w:val="00B255A1"/>
    <w:rsid w:val="00B70A1B"/>
    <w:rsid w:val="00B7624D"/>
    <w:rsid w:val="00B828FC"/>
    <w:rsid w:val="00B905CF"/>
    <w:rsid w:val="00B90A4C"/>
    <w:rsid w:val="00B921A4"/>
    <w:rsid w:val="00BA4ECC"/>
    <w:rsid w:val="00BA6F39"/>
    <w:rsid w:val="00BC1E9D"/>
    <w:rsid w:val="00BD4CF2"/>
    <w:rsid w:val="00BE5E95"/>
    <w:rsid w:val="00C206B6"/>
    <w:rsid w:val="00C240A5"/>
    <w:rsid w:val="00C251C4"/>
    <w:rsid w:val="00C31C29"/>
    <w:rsid w:val="00C66DA3"/>
    <w:rsid w:val="00C839AE"/>
    <w:rsid w:val="00C85AF0"/>
    <w:rsid w:val="00C93D9E"/>
    <w:rsid w:val="00C9731B"/>
    <w:rsid w:val="00CA1E64"/>
    <w:rsid w:val="00CB457D"/>
    <w:rsid w:val="00CB6250"/>
    <w:rsid w:val="00CB6AC2"/>
    <w:rsid w:val="00CC615A"/>
    <w:rsid w:val="00CD2F33"/>
    <w:rsid w:val="00CD502F"/>
    <w:rsid w:val="00CE4DF3"/>
    <w:rsid w:val="00CE7AF9"/>
    <w:rsid w:val="00D03568"/>
    <w:rsid w:val="00D05011"/>
    <w:rsid w:val="00D177C1"/>
    <w:rsid w:val="00D26537"/>
    <w:rsid w:val="00D34F33"/>
    <w:rsid w:val="00D52443"/>
    <w:rsid w:val="00D53313"/>
    <w:rsid w:val="00D537C9"/>
    <w:rsid w:val="00D62636"/>
    <w:rsid w:val="00D75F0E"/>
    <w:rsid w:val="00D8282C"/>
    <w:rsid w:val="00D85844"/>
    <w:rsid w:val="00D9607A"/>
    <w:rsid w:val="00DA5FA7"/>
    <w:rsid w:val="00DD0A21"/>
    <w:rsid w:val="00DE0E12"/>
    <w:rsid w:val="00DE5201"/>
    <w:rsid w:val="00DF7DC5"/>
    <w:rsid w:val="00E00314"/>
    <w:rsid w:val="00E047F1"/>
    <w:rsid w:val="00E369F2"/>
    <w:rsid w:val="00E41B17"/>
    <w:rsid w:val="00E45902"/>
    <w:rsid w:val="00E640C5"/>
    <w:rsid w:val="00E66589"/>
    <w:rsid w:val="00E719A5"/>
    <w:rsid w:val="00E81F71"/>
    <w:rsid w:val="00E82E30"/>
    <w:rsid w:val="00E82EBA"/>
    <w:rsid w:val="00E845C0"/>
    <w:rsid w:val="00E84769"/>
    <w:rsid w:val="00E87B5C"/>
    <w:rsid w:val="00E96CEA"/>
    <w:rsid w:val="00EA43E6"/>
    <w:rsid w:val="00EB5783"/>
    <w:rsid w:val="00EB782C"/>
    <w:rsid w:val="00EC5449"/>
    <w:rsid w:val="00ED1D19"/>
    <w:rsid w:val="00ED7ECE"/>
    <w:rsid w:val="00F136A7"/>
    <w:rsid w:val="00F16BB1"/>
    <w:rsid w:val="00F278F8"/>
    <w:rsid w:val="00F329DF"/>
    <w:rsid w:val="00F378DA"/>
    <w:rsid w:val="00F43135"/>
    <w:rsid w:val="00F62F5A"/>
    <w:rsid w:val="00F65ECA"/>
    <w:rsid w:val="00F83964"/>
    <w:rsid w:val="00F935A2"/>
    <w:rsid w:val="00FA25D7"/>
    <w:rsid w:val="00FA55D0"/>
    <w:rsid w:val="00FB0202"/>
    <w:rsid w:val="00FC55D0"/>
    <w:rsid w:val="00FC67D8"/>
    <w:rsid w:val="00FD0D2A"/>
    <w:rsid w:val="00FE1BE5"/>
    <w:rsid w:val="00FE4F0F"/>
    <w:rsid w:val="00FE64F7"/>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E5BD1C"/>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FCE1-5962-45AF-A809-16189984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Salinas, Mario A.</cp:lastModifiedBy>
  <cp:revision>2</cp:revision>
  <cp:lastPrinted>2024-04-02T14:45:00Z</cp:lastPrinted>
  <dcterms:created xsi:type="dcterms:W3CDTF">2024-12-27T20:46:00Z</dcterms:created>
  <dcterms:modified xsi:type="dcterms:W3CDTF">2024-12-27T20:46:00Z</dcterms:modified>
</cp:coreProperties>
</file>