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492A65EE" w14:textId="271C2779" w:rsidR="002C1386" w:rsidRPr="00081084" w:rsidRDefault="00AB1FBD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</w:t>
            </w:r>
            <w:r w:rsidR="0000627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n Peterman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14:paraId="7A9533F3" w14:textId="7D3BCF0C" w:rsidR="002C1386" w:rsidRPr="00081084" w:rsidRDefault="00937D5A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March</w:t>
            </w:r>
            <w:r w:rsidR="00BB095D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 7</w:t>
            </w:r>
            <w:r w:rsidR="002C5EE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48F6DEF9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41D4CD4D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8BC1F" w14:textId="41CB1DE9" w:rsidR="00D7689C" w:rsidRDefault="002C1386" w:rsidP="00D7689C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  <w:r w:rsidR="00E70A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847555A" w14:textId="327FB480" w:rsidR="00D7689C" w:rsidRDefault="00D7689C" w:rsidP="00D7689C">
      <w:pPr>
        <w:numPr>
          <w:ilvl w:val="1"/>
          <w:numId w:val="1"/>
        </w:num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Cost of Poverty </w:t>
      </w:r>
      <w:r w:rsidR="0066312B">
        <w:rPr>
          <w:rFonts w:ascii="Times New Roman" w:eastAsia="Times New Roman" w:hAnsi="Times New Roman" w:cs="Times New Roman"/>
          <w:sz w:val="28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sz w:val="28"/>
          <w:szCs w:val="24"/>
        </w:rPr>
        <w:t>Invite –</w:t>
      </w:r>
      <w:r w:rsidR="00AC25CA">
        <w:rPr>
          <w:rFonts w:ascii="Times New Roman" w:eastAsia="Times New Roman" w:hAnsi="Times New Roman" w:cs="Times New Roman"/>
          <w:sz w:val="28"/>
          <w:szCs w:val="24"/>
        </w:rPr>
        <w:t xml:space="preserve"> Jessica Christian</w:t>
      </w:r>
    </w:p>
    <w:p w14:paraId="6D2FAE8F" w14:textId="17AD7580" w:rsidR="00AC25CA" w:rsidRDefault="00AC25CA" w:rsidP="00D7689C">
      <w:pPr>
        <w:numPr>
          <w:ilvl w:val="1"/>
          <w:numId w:val="1"/>
        </w:num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Jae Hedrick – Appointed February 12, 2025 as the At-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Large Seat Member</w:t>
      </w:r>
    </w:p>
    <w:p w14:paraId="551FBD8F" w14:textId="3153143B" w:rsidR="00AC25CA" w:rsidRPr="00D7689C" w:rsidRDefault="00AC25CA" w:rsidP="00D7689C">
      <w:pPr>
        <w:numPr>
          <w:ilvl w:val="1"/>
          <w:numId w:val="1"/>
        </w:num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Dr. Loren Hatfield – Appointed March 3, 2025 as the Education Seat Member</w:t>
      </w:r>
    </w:p>
    <w:p w14:paraId="109EBC2B" w14:textId="77777777" w:rsidR="00A13668" w:rsidRPr="00081084" w:rsidRDefault="00A13668" w:rsidP="004C21F5">
      <w:pPr>
        <w:spacing w:after="0" w:line="240" w:lineRule="auto"/>
        <w:ind w:left="180" w:right="-450" w:hanging="1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B4D006D" w14:textId="1968D910" w:rsidR="0035314E" w:rsidRPr="00937D5A" w:rsidRDefault="002C1386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9D3ECF">
        <w:rPr>
          <w:rFonts w:ascii="Times New Roman" w:hAnsi="Times New Roman" w:cs="Times New Roman"/>
          <w:sz w:val="28"/>
          <w:szCs w:val="24"/>
        </w:rPr>
        <w:t xml:space="preserve">Team </w:t>
      </w:r>
      <w:r w:rsidR="00937D5A">
        <w:rPr>
          <w:rFonts w:ascii="Times New Roman" w:hAnsi="Times New Roman" w:cs="Times New Roman"/>
          <w:sz w:val="28"/>
          <w:szCs w:val="24"/>
        </w:rPr>
        <w:t>Justice Minutes from the 2</w:t>
      </w:r>
      <w:r w:rsidR="0000627B">
        <w:rPr>
          <w:rFonts w:ascii="Times New Roman" w:hAnsi="Times New Roman" w:cs="Times New Roman"/>
          <w:sz w:val="28"/>
          <w:szCs w:val="24"/>
        </w:rPr>
        <w:t>/</w:t>
      </w:r>
      <w:r w:rsidR="00937D5A">
        <w:rPr>
          <w:rFonts w:ascii="Times New Roman" w:hAnsi="Times New Roman" w:cs="Times New Roman"/>
          <w:sz w:val="28"/>
          <w:szCs w:val="24"/>
        </w:rPr>
        <w:t>7</w:t>
      </w:r>
      <w:r w:rsidRPr="006B0E33">
        <w:rPr>
          <w:rFonts w:ascii="Times New Roman" w:hAnsi="Times New Roman" w:cs="Times New Roman"/>
          <w:sz w:val="28"/>
          <w:szCs w:val="24"/>
        </w:rPr>
        <w:t>/2</w:t>
      </w:r>
      <w:r w:rsidR="006B0E33" w:rsidRPr="006B0E33">
        <w:rPr>
          <w:rFonts w:ascii="Times New Roman" w:hAnsi="Times New Roman" w:cs="Times New Roman"/>
          <w:sz w:val="28"/>
          <w:szCs w:val="24"/>
        </w:rPr>
        <w:t>5</w:t>
      </w:r>
      <w:r w:rsidRPr="006B0E33">
        <w:rPr>
          <w:rFonts w:ascii="Times New Roman" w:hAnsi="Times New Roman" w:cs="Times New Roman"/>
          <w:sz w:val="28"/>
          <w:szCs w:val="24"/>
        </w:rPr>
        <w:t xml:space="preserve"> Meeting</w:t>
      </w:r>
    </w:p>
    <w:p w14:paraId="35F151E2" w14:textId="77777777" w:rsidR="0035314E" w:rsidRDefault="0035314E" w:rsidP="004C21F5">
      <w:pPr>
        <w:spacing w:after="0" w:line="240" w:lineRule="auto"/>
        <w:ind w:left="180" w:right="-450" w:hanging="180"/>
        <w:jc w:val="both"/>
        <w:rPr>
          <w:rFonts w:ascii="Times New Roman" w:hAnsi="Times New Roman" w:cs="Times New Roman"/>
          <w:sz w:val="28"/>
          <w:szCs w:val="24"/>
        </w:rPr>
      </w:pPr>
    </w:p>
    <w:p w14:paraId="6A5E879D" w14:textId="77777777" w:rsidR="004C21F5" w:rsidRDefault="004C21F5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4C21F5">
        <w:rPr>
          <w:rFonts w:ascii="Times New Roman" w:hAnsi="Times New Roman" w:cs="Times New Roman"/>
          <w:b/>
          <w:sz w:val="28"/>
          <w:szCs w:val="24"/>
        </w:rPr>
        <w:t>ACTION ITEM:</w:t>
      </w:r>
      <w:r>
        <w:rPr>
          <w:rFonts w:ascii="Times New Roman" w:hAnsi="Times New Roman" w:cs="Times New Roman"/>
          <w:sz w:val="28"/>
          <w:szCs w:val="24"/>
        </w:rPr>
        <w:t xml:space="preserve"> Approve SFY26 Juvenile Comprehensive Plan Grant Application – Mario Salinas</w:t>
      </w:r>
    </w:p>
    <w:p w14:paraId="41ADFD70" w14:textId="77777777" w:rsidR="004C21F5" w:rsidRDefault="004C21F5" w:rsidP="004C21F5">
      <w:pPr>
        <w:spacing w:after="0" w:line="240" w:lineRule="auto"/>
        <w:ind w:left="180" w:right="-450" w:hanging="180"/>
        <w:jc w:val="both"/>
        <w:rPr>
          <w:rFonts w:ascii="Times New Roman" w:hAnsi="Times New Roman" w:cs="Times New Roman"/>
          <w:sz w:val="28"/>
          <w:szCs w:val="24"/>
        </w:rPr>
      </w:pPr>
    </w:p>
    <w:p w14:paraId="5E842D6E" w14:textId="7DB5A3D8" w:rsidR="004C21F5" w:rsidRDefault="004C21F5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4C21F5">
        <w:rPr>
          <w:rFonts w:ascii="Times New Roman" w:hAnsi="Times New Roman" w:cs="Times New Roman"/>
          <w:b/>
          <w:sz w:val="28"/>
          <w:szCs w:val="24"/>
        </w:rPr>
        <w:t>ACTION ITEM:</w:t>
      </w:r>
      <w:r w:rsidR="000638EC">
        <w:rPr>
          <w:rFonts w:ascii="Times New Roman" w:hAnsi="Times New Roman" w:cs="Times New Roman"/>
          <w:sz w:val="28"/>
          <w:szCs w:val="24"/>
        </w:rPr>
        <w:t xml:space="preserve"> Approve SFY26 – </w:t>
      </w:r>
      <w:r>
        <w:rPr>
          <w:rFonts w:ascii="Times New Roman" w:hAnsi="Times New Roman" w:cs="Times New Roman"/>
          <w:sz w:val="28"/>
          <w:szCs w:val="24"/>
        </w:rPr>
        <w:t>27 JCAB &amp; Reinvestment Grant Application – Lesa Lank &amp; Mario Salinas</w:t>
      </w:r>
    </w:p>
    <w:p w14:paraId="4C802976" w14:textId="77777777" w:rsidR="004C21F5" w:rsidRDefault="004C21F5" w:rsidP="004C21F5">
      <w:pPr>
        <w:spacing w:after="0" w:line="240" w:lineRule="auto"/>
        <w:ind w:left="180" w:right="-450" w:hanging="180"/>
        <w:jc w:val="both"/>
        <w:rPr>
          <w:rFonts w:ascii="Times New Roman" w:hAnsi="Times New Roman" w:cs="Times New Roman"/>
          <w:sz w:val="28"/>
          <w:szCs w:val="24"/>
        </w:rPr>
      </w:pPr>
    </w:p>
    <w:p w14:paraId="7F303BC7" w14:textId="65D8C658" w:rsidR="002952F5" w:rsidRDefault="002952F5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Destination Innovation </w:t>
      </w:r>
      <w:r w:rsidR="00F16DA8">
        <w:rPr>
          <w:rFonts w:ascii="Times New Roman" w:hAnsi="Times New Roman" w:cs="Times New Roman"/>
          <w:sz w:val="28"/>
          <w:szCs w:val="24"/>
        </w:rPr>
        <w:t>Presentation – Marquetta Atkins–</w:t>
      </w:r>
      <w:r>
        <w:rPr>
          <w:rFonts w:ascii="Times New Roman" w:hAnsi="Times New Roman" w:cs="Times New Roman"/>
          <w:sz w:val="28"/>
          <w:szCs w:val="24"/>
        </w:rPr>
        <w:t xml:space="preserve">Woods </w:t>
      </w:r>
    </w:p>
    <w:p w14:paraId="3DE90A36" w14:textId="665BF6AE" w:rsidR="00747C30" w:rsidRPr="0000627B" w:rsidRDefault="00747C30" w:rsidP="004C21F5">
      <w:pPr>
        <w:spacing w:after="0" w:line="240" w:lineRule="auto"/>
        <w:ind w:left="180" w:right="-450" w:hanging="1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C9842A" w14:textId="0B9367C2" w:rsidR="004C21F5" w:rsidRDefault="004C21F5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Data and Program Updates – Mario Salinas</w:t>
      </w:r>
    </w:p>
    <w:p w14:paraId="310021E5" w14:textId="3730EFF5" w:rsidR="004C21F5" w:rsidRDefault="004C21F5" w:rsidP="00345EC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Juvenile Detention Facility &amp; Juvenile Intake &amp; Continuum Monthly Report </w:t>
      </w:r>
    </w:p>
    <w:p w14:paraId="6B724A11" w14:textId="62928DB7" w:rsidR="004C21F5" w:rsidRDefault="004C21F5" w:rsidP="00345EC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Residential Facility / Alternatives to Detention Updates</w:t>
      </w:r>
    </w:p>
    <w:p w14:paraId="6EB5B1B4" w14:textId="77777777" w:rsidR="00A9718D" w:rsidRDefault="00A9718D" w:rsidP="00A9718D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BFDBDD" w14:textId="02B82D7C" w:rsidR="002C1386" w:rsidRPr="00081084" w:rsidRDefault="002C1386" w:rsidP="004C21F5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2362ADDD" w14:textId="4AE08322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39A34" w14:textId="650F711D" w:rsidR="004C21F5" w:rsidRDefault="004C21F5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35688" w14:textId="0FCB4F97" w:rsidR="004C21F5" w:rsidRDefault="004C21F5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8FF78" w14:textId="252D4722" w:rsidR="004C21F5" w:rsidRDefault="004C21F5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8EDAC" w14:textId="70D8B9FE" w:rsidR="004C21F5" w:rsidRDefault="004C21F5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F1DE7" w14:textId="2E71BD0B" w:rsidR="00B0413B" w:rsidRPr="00AC25CA" w:rsidRDefault="002C1386" w:rsidP="00AC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 w:rsidR="00937D5A">
        <w:rPr>
          <w:rFonts w:ascii="Times New Roman" w:eastAsia="Times New Roman" w:hAnsi="Times New Roman" w:cs="Times New Roman"/>
          <w:b/>
          <w:sz w:val="28"/>
          <w:szCs w:val="24"/>
        </w:rPr>
        <w:t>April 4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 w:rsidR="009D3ECF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sectPr w:rsidR="00B0413B" w:rsidRPr="00AC25CA" w:rsidSect="00966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C92F" w14:textId="77777777" w:rsidR="00E3775C" w:rsidRDefault="00E3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8CF" w14:textId="77777777" w:rsidR="00E3775C" w:rsidRDefault="00E37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6907" w14:textId="77777777" w:rsidR="00E3775C" w:rsidRDefault="00E3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880A" w14:textId="77777777" w:rsidR="00E3775C" w:rsidRDefault="00E3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1DEC" w14:textId="5CABCE32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A47C" w14:textId="77777777" w:rsidR="00E3775C" w:rsidRDefault="00E3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0627B"/>
    <w:rsid w:val="00023090"/>
    <w:rsid w:val="0004455D"/>
    <w:rsid w:val="000638EC"/>
    <w:rsid w:val="00206726"/>
    <w:rsid w:val="00212326"/>
    <w:rsid w:val="002952F5"/>
    <w:rsid w:val="002C1386"/>
    <w:rsid w:val="002C5EEB"/>
    <w:rsid w:val="002D2C67"/>
    <w:rsid w:val="00345EC6"/>
    <w:rsid w:val="0035314E"/>
    <w:rsid w:val="003A6829"/>
    <w:rsid w:val="004225C7"/>
    <w:rsid w:val="0048640D"/>
    <w:rsid w:val="004C21F5"/>
    <w:rsid w:val="00556051"/>
    <w:rsid w:val="00585838"/>
    <w:rsid w:val="00651C85"/>
    <w:rsid w:val="0066312B"/>
    <w:rsid w:val="006B0E33"/>
    <w:rsid w:val="00732FE3"/>
    <w:rsid w:val="00747C30"/>
    <w:rsid w:val="00754111"/>
    <w:rsid w:val="0076358D"/>
    <w:rsid w:val="007E63DD"/>
    <w:rsid w:val="0080430C"/>
    <w:rsid w:val="008E78D4"/>
    <w:rsid w:val="008F3FC5"/>
    <w:rsid w:val="00937D5A"/>
    <w:rsid w:val="009418C5"/>
    <w:rsid w:val="00966465"/>
    <w:rsid w:val="0099270B"/>
    <w:rsid w:val="009A4F5F"/>
    <w:rsid w:val="009B44DC"/>
    <w:rsid w:val="009C6B17"/>
    <w:rsid w:val="009D1025"/>
    <w:rsid w:val="009D3ECF"/>
    <w:rsid w:val="00A13668"/>
    <w:rsid w:val="00A172B2"/>
    <w:rsid w:val="00A92E92"/>
    <w:rsid w:val="00A9718D"/>
    <w:rsid w:val="00AB1FBD"/>
    <w:rsid w:val="00AC25CA"/>
    <w:rsid w:val="00B0413B"/>
    <w:rsid w:val="00BB095D"/>
    <w:rsid w:val="00BC0819"/>
    <w:rsid w:val="00C93477"/>
    <w:rsid w:val="00D068B2"/>
    <w:rsid w:val="00D73756"/>
    <w:rsid w:val="00D7689C"/>
    <w:rsid w:val="00DA690E"/>
    <w:rsid w:val="00E178B0"/>
    <w:rsid w:val="00E2476F"/>
    <w:rsid w:val="00E3775C"/>
    <w:rsid w:val="00E63DDB"/>
    <w:rsid w:val="00E70A87"/>
    <w:rsid w:val="00EA78C0"/>
    <w:rsid w:val="00F16DA8"/>
    <w:rsid w:val="00F34C3C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14039-1671-4124-B67D-8956248BE84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636613d2-bb59-43d7-b7c9-d466699547e7"/>
    <ds:schemaRef ds:uri="http://schemas.microsoft.com/office/2006/metadata/properties"/>
    <ds:schemaRef ds:uri="e3b780e0-5084-4786-be9c-732de17aae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18</cp:revision>
  <cp:lastPrinted>2022-05-23T18:52:00Z</cp:lastPrinted>
  <dcterms:created xsi:type="dcterms:W3CDTF">2025-01-03T18:51:00Z</dcterms:created>
  <dcterms:modified xsi:type="dcterms:W3CDTF">2025-02-28T19:50:00Z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